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48" w:rsidRPr="00D85548" w:rsidRDefault="00D85548" w:rsidP="00D85548">
      <w:pPr>
        <w:spacing w:before="335" w:after="167" w:line="240" w:lineRule="auto"/>
        <w:outlineLvl w:val="2"/>
        <w:rPr>
          <w:rFonts w:ascii="Helvetica" w:eastAsia="Times New Roman" w:hAnsi="Helvetica" w:cs="Helvetica"/>
          <w:color w:val="444444"/>
          <w:sz w:val="48"/>
          <w:szCs w:val="40"/>
          <w:lang w:eastAsia="tr-TR"/>
        </w:rPr>
      </w:pPr>
      <w:r w:rsidRPr="00D85548">
        <w:rPr>
          <w:rFonts w:ascii="Arial" w:eastAsia="Times New Roman" w:hAnsi="Arial" w:cs="Arial"/>
          <w:color w:val="444444"/>
          <w:sz w:val="48"/>
          <w:szCs w:val="40"/>
          <w:lang w:eastAsia="tr-TR"/>
        </w:rPr>
        <w:t>Ş</w:t>
      </w:r>
      <w:r w:rsidRPr="00D85548">
        <w:rPr>
          <w:rFonts w:ascii="Helvetica" w:eastAsia="Times New Roman" w:hAnsi="Helvetica" w:cs="Helvetica"/>
          <w:color w:val="444444"/>
          <w:sz w:val="48"/>
          <w:szCs w:val="40"/>
          <w:lang w:eastAsia="tr-TR"/>
        </w:rPr>
        <w:t>ube Kapan</w:t>
      </w:r>
      <w:r w:rsidRPr="00D85548">
        <w:rPr>
          <w:rFonts w:ascii="Arial" w:eastAsia="Times New Roman" w:hAnsi="Arial" w:cs="Arial"/>
          <w:color w:val="444444"/>
          <w:sz w:val="48"/>
          <w:szCs w:val="40"/>
          <w:lang w:eastAsia="tr-TR"/>
        </w:rPr>
        <w:t>ış</w:t>
      </w:r>
    </w:p>
    <w:p w:rsidR="00D85548" w:rsidRPr="00D85548" w:rsidRDefault="00D85548" w:rsidP="00D85548">
      <w:pPr>
        <w:spacing w:after="167" w:line="240" w:lineRule="auto"/>
        <w:rPr>
          <w:rFonts w:ascii="Open Sans" w:eastAsia="Times New Roman" w:hAnsi="Open Sans" w:cs="Helvetica"/>
          <w:color w:val="444444"/>
          <w:sz w:val="26"/>
          <w:lang w:eastAsia="tr-TR"/>
        </w:rPr>
      </w:pPr>
      <w:r w:rsidRPr="00D85548">
        <w:rPr>
          <w:rFonts w:ascii="Open Sans" w:eastAsia="Times New Roman" w:hAnsi="Open Sans" w:cs="Helvetica"/>
          <w:color w:val="444444"/>
          <w:sz w:val="26"/>
          <w:lang w:eastAsia="tr-TR"/>
        </w:rPr>
        <w:t> </w:t>
      </w:r>
    </w:p>
    <w:p w:rsidR="00D85548" w:rsidRPr="00D85548" w:rsidRDefault="00D85548" w:rsidP="00D85548">
      <w:pPr>
        <w:spacing w:after="167" w:line="240" w:lineRule="auto"/>
        <w:rPr>
          <w:rFonts w:ascii="Open Sans" w:eastAsia="Times New Roman" w:hAnsi="Open Sans" w:cs="Helvetica"/>
          <w:color w:val="444444"/>
          <w:sz w:val="26"/>
          <w:lang w:eastAsia="tr-TR"/>
        </w:rPr>
      </w:pPr>
      <w:r w:rsidRPr="00D85548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>GEREKLİ EVRAKLAR</w:t>
      </w:r>
    </w:p>
    <w:p w:rsidR="00D85548" w:rsidRPr="00D85548" w:rsidRDefault="00D85548" w:rsidP="00D85548">
      <w:pPr>
        <w:spacing w:after="167" w:line="240" w:lineRule="auto"/>
        <w:rPr>
          <w:rFonts w:ascii="Open Sans" w:eastAsia="Times New Roman" w:hAnsi="Open Sans" w:cs="Helvetica"/>
          <w:color w:val="444444"/>
          <w:sz w:val="26"/>
          <w:lang w:eastAsia="tr-TR"/>
        </w:rPr>
      </w:pPr>
      <w:r w:rsidRPr="00D85548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>1)</w:t>
      </w:r>
      <w:r w:rsidRPr="00D85548">
        <w:rPr>
          <w:rFonts w:ascii="Open Sans" w:eastAsia="Times New Roman" w:hAnsi="Open Sans" w:cs="Helvetica"/>
          <w:color w:val="444444"/>
          <w:sz w:val="26"/>
          <w:lang w:eastAsia="tr-TR"/>
        </w:rPr>
        <w:t xml:space="preserve"> </w:t>
      </w:r>
      <w:hyperlink r:id="rId4" w:history="1">
        <w:r w:rsidRPr="00D85548">
          <w:rPr>
            <w:rFonts w:ascii="Open Sans" w:eastAsia="Times New Roman" w:hAnsi="Open Sans" w:cs="Helvetica"/>
            <w:b/>
            <w:bCs/>
            <w:color w:val="444444"/>
            <w:sz w:val="26"/>
            <w:lang w:eastAsia="tr-TR"/>
          </w:rPr>
          <w:t>Dilekçe</w:t>
        </w:r>
      </w:hyperlink>
    </w:p>
    <w:p w:rsidR="00D85548" w:rsidRPr="00D85548" w:rsidRDefault="00D85548" w:rsidP="00D85548">
      <w:pPr>
        <w:spacing w:after="167" w:line="240" w:lineRule="auto"/>
        <w:rPr>
          <w:rFonts w:ascii="Open Sans" w:eastAsia="Times New Roman" w:hAnsi="Open Sans" w:cs="Helvetica"/>
          <w:color w:val="444444"/>
          <w:sz w:val="26"/>
          <w:lang w:eastAsia="tr-TR"/>
        </w:rPr>
      </w:pPr>
      <w:r w:rsidRPr="00D85548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>2) </w:t>
      </w:r>
      <w:r w:rsidRPr="00D85548">
        <w:rPr>
          <w:rFonts w:ascii="Open Sans" w:eastAsia="Times New Roman" w:hAnsi="Open Sans" w:cs="Helvetica"/>
          <w:color w:val="444444"/>
          <w:sz w:val="26"/>
          <w:lang w:eastAsia="tr-TR"/>
        </w:rPr>
        <w:t xml:space="preserve">noter onaylı </w:t>
      </w:r>
      <w:hyperlink r:id="rId5" w:tgtFrame="_blank" w:history="1">
        <w:r w:rsidRPr="00D85548">
          <w:rPr>
            <w:rFonts w:ascii="Open Sans" w:eastAsia="Times New Roman" w:hAnsi="Open Sans" w:cs="Helvetica"/>
            <w:b/>
            <w:bCs/>
            <w:color w:val="444444"/>
            <w:sz w:val="26"/>
            <w:lang w:eastAsia="tr-TR"/>
          </w:rPr>
          <w:t>Limited Şirket Şube Kapanış Genel Kurulu kararı</w:t>
        </w:r>
        <w:r w:rsidRPr="00D85548">
          <w:rPr>
            <w:rFonts w:ascii="Open Sans" w:eastAsia="Times New Roman" w:hAnsi="Open Sans" w:cs="Times New Roman"/>
            <w:color w:val="444444"/>
            <w:sz w:val="26"/>
            <w:lang w:eastAsia="tr-TR"/>
          </w:rPr>
          <w:t xml:space="preserve"> </w:t>
        </w:r>
      </w:hyperlink>
      <w:r w:rsidRPr="00D85548">
        <w:rPr>
          <w:rFonts w:ascii="Open Sans" w:eastAsia="Times New Roman" w:hAnsi="Open Sans" w:cs="Helvetica"/>
          <w:color w:val="444444"/>
          <w:sz w:val="26"/>
          <w:lang w:eastAsia="tr-TR"/>
        </w:rPr>
        <w:t>(1 asıl - 1 fotokopi)</w:t>
      </w:r>
    </w:p>
    <w:p w:rsidR="00D85548" w:rsidRPr="00D85548" w:rsidRDefault="00D85548" w:rsidP="00D85548">
      <w:pPr>
        <w:spacing w:after="167" w:line="240" w:lineRule="auto"/>
        <w:rPr>
          <w:rFonts w:ascii="Open Sans" w:eastAsia="Times New Roman" w:hAnsi="Open Sans" w:cs="Helvetica"/>
          <w:color w:val="444444"/>
          <w:sz w:val="26"/>
          <w:lang w:eastAsia="tr-TR"/>
        </w:rPr>
      </w:pPr>
      <w:r w:rsidRPr="00D85548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>3) </w:t>
      </w:r>
      <w:r w:rsidRPr="00D85548">
        <w:rPr>
          <w:rFonts w:ascii="Open Sans" w:eastAsia="Times New Roman" w:hAnsi="Open Sans" w:cs="Helvetica"/>
          <w:color w:val="444444"/>
          <w:sz w:val="26"/>
          <w:lang w:eastAsia="tr-TR"/>
        </w:rPr>
        <w:t>Şirket merkezi Manavgat Ticaret Sicili Müdürlüğünde kayıtlı değilse şirketin en son yayımlanan Türkiye Ticaret Sicili Gazetesi</w:t>
      </w:r>
    </w:p>
    <w:p w:rsidR="00D85548" w:rsidRPr="00D85548" w:rsidRDefault="00D85548" w:rsidP="00D85548">
      <w:pPr>
        <w:spacing w:after="167" w:line="240" w:lineRule="auto"/>
        <w:rPr>
          <w:rFonts w:ascii="Open Sans" w:eastAsia="Times New Roman" w:hAnsi="Open Sans" w:cs="Helvetica"/>
          <w:color w:val="444444"/>
          <w:sz w:val="26"/>
          <w:lang w:eastAsia="tr-TR"/>
        </w:rPr>
      </w:pPr>
      <w:r w:rsidRPr="00D85548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>4)</w:t>
      </w:r>
      <w:r w:rsidRPr="00D85548">
        <w:rPr>
          <w:rFonts w:ascii="Open Sans" w:eastAsia="Times New Roman" w:hAnsi="Open Sans" w:cs="Helvetica"/>
          <w:color w:val="444444"/>
          <w:sz w:val="26"/>
          <w:lang w:eastAsia="tr-TR"/>
        </w:rPr>
        <w:t> Ortak dışı müdür var ise veya çağrılı genel kurullarda </w:t>
      </w:r>
      <w:hyperlink r:id="rId6" w:history="1">
        <w:r w:rsidRPr="00D85548">
          <w:rPr>
            <w:rFonts w:ascii="Open Sans" w:eastAsia="Times New Roman" w:hAnsi="Open Sans" w:cs="Helvetica"/>
            <w:b/>
            <w:bCs/>
            <w:color w:val="444444"/>
            <w:sz w:val="26"/>
            <w:lang w:eastAsia="tr-TR"/>
          </w:rPr>
          <w:t>Müdürler kurulu/Müdür gündem kararı</w:t>
        </w:r>
      </w:hyperlink>
      <w:r w:rsidRPr="00D85548">
        <w:rPr>
          <w:rFonts w:ascii="Open Sans" w:eastAsia="Times New Roman" w:hAnsi="Open Sans" w:cs="Helvetica"/>
          <w:b/>
          <w:bCs/>
          <w:color w:val="444444"/>
          <w:sz w:val="26"/>
          <w:lang w:eastAsia="tr-TR"/>
        </w:rPr>
        <w:t> </w:t>
      </w:r>
      <w:r w:rsidRPr="00D85548">
        <w:rPr>
          <w:rFonts w:ascii="Open Sans" w:eastAsia="Times New Roman" w:hAnsi="Open Sans" w:cs="Helvetica"/>
          <w:color w:val="444444"/>
          <w:sz w:val="26"/>
          <w:lang w:eastAsia="tr-TR"/>
        </w:rPr>
        <w:t>(1 adet fotokopi) ile gündemin yayımlandığı sicil gazetesi fotokopisi</w:t>
      </w:r>
    </w:p>
    <w:p w:rsidR="00D85548" w:rsidRPr="00D85548" w:rsidRDefault="00D85548" w:rsidP="00D85548">
      <w:pPr>
        <w:spacing w:after="167" w:line="240" w:lineRule="auto"/>
        <w:rPr>
          <w:rFonts w:ascii="Open Sans" w:eastAsia="Times New Roman" w:hAnsi="Open Sans" w:cs="Helvetica"/>
          <w:color w:val="444444"/>
          <w:sz w:val="26"/>
          <w:lang w:eastAsia="tr-TR"/>
        </w:rPr>
      </w:pPr>
      <w:r w:rsidRPr="00D85548">
        <w:rPr>
          <w:rFonts w:ascii="Open Sans" w:eastAsia="Times New Roman" w:hAnsi="Open Sans" w:cs="Helvetica"/>
          <w:color w:val="444444"/>
          <w:sz w:val="26"/>
          <w:lang w:eastAsia="tr-TR"/>
        </w:rPr>
        <w:t> </w:t>
      </w:r>
    </w:p>
    <w:p w:rsidR="00D85548" w:rsidRPr="00D85548" w:rsidRDefault="00D85548" w:rsidP="00D85548">
      <w:pPr>
        <w:spacing w:after="167" w:line="240" w:lineRule="auto"/>
        <w:rPr>
          <w:rFonts w:ascii="Open Sans" w:eastAsia="Times New Roman" w:hAnsi="Open Sans" w:cs="Helvetica"/>
          <w:color w:val="444444"/>
          <w:sz w:val="26"/>
          <w:lang w:eastAsia="tr-TR"/>
        </w:rPr>
      </w:pPr>
      <w:r w:rsidRPr="00D85548">
        <w:rPr>
          <w:rFonts w:ascii="Open Sans" w:eastAsia="Times New Roman" w:hAnsi="Open Sans" w:cs="Helvetica"/>
          <w:color w:val="444444"/>
          <w:sz w:val="26"/>
          <w:lang w:eastAsia="tr-TR"/>
        </w:rPr>
        <w:t xml:space="preserve">Not-1:Toplantılar anonim </w:t>
      </w:r>
      <w:proofErr w:type="spellStart"/>
      <w:r w:rsidRPr="00D85548">
        <w:rPr>
          <w:rFonts w:ascii="Open Sans" w:eastAsia="Times New Roman" w:hAnsi="Open Sans" w:cs="Helvetica"/>
          <w:color w:val="444444"/>
          <w:sz w:val="26"/>
          <w:lang w:eastAsia="tr-TR"/>
        </w:rPr>
        <w:t>şirktlerdeki</w:t>
      </w:r>
      <w:proofErr w:type="spellEnd"/>
      <w:r w:rsidRPr="00D85548">
        <w:rPr>
          <w:rFonts w:ascii="Open Sans" w:eastAsia="Times New Roman" w:hAnsi="Open Sans" w:cs="Helvetica"/>
          <w:color w:val="444444"/>
          <w:sz w:val="26"/>
          <w:lang w:eastAsia="tr-TR"/>
        </w:rPr>
        <w:t xml:space="preserve"> gibi genel kurul şeklinde olursa,</w:t>
      </w:r>
      <w:hyperlink r:id="rId7" w:history="1">
        <w:r w:rsidRPr="00D85548">
          <w:rPr>
            <w:rFonts w:ascii="Open Sans" w:eastAsia="Times New Roman" w:hAnsi="Open Sans" w:cs="Times New Roman"/>
            <w:color w:val="444444"/>
            <w:sz w:val="26"/>
            <w:lang w:eastAsia="tr-TR"/>
          </w:rPr>
          <w:t> tutanak</w:t>
        </w:r>
      </w:hyperlink>
      <w:r w:rsidRPr="00D85548">
        <w:rPr>
          <w:rFonts w:ascii="Open Sans" w:eastAsia="Times New Roman" w:hAnsi="Open Sans" w:cs="Helvetica"/>
          <w:color w:val="444444"/>
          <w:sz w:val="26"/>
          <w:lang w:eastAsia="tr-TR"/>
        </w:rPr>
        <w:t>, </w:t>
      </w:r>
      <w:hyperlink r:id="rId8" w:history="1">
        <w:r w:rsidRPr="00D85548">
          <w:rPr>
            <w:rFonts w:ascii="Open Sans" w:eastAsia="Times New Roman" w:hAnsi="Open Sans" w:cs="Times New Roman"/>
            <w:color w:val="444444"/>
            <w:sz w:val="26"/>
            <w:lang w:eastAsia="tr-TR"/>
          </w:rPr>
          <w:t>gündem</w:t>
        </w:r>
      </w:hyperlink>
      <w:r w:rsidRPr="00D85548">
        <w:rPr>
          <w:rFonts w:ascii="Open Sans" w:eastAsia="Times New Roman" w:hAnsi="Open Sans" w:cs="Helvetica"/>
          <w:color w:val="444444"/>
          <w:sz w:val="26"/>
          <w:lang w:eastAsia="tr-TR"/>
        </w:rPr>
        <w:t>,</w:t>
      </w:r>
      <w:hyperlink r:id="rId9" w:history="1">
        <w:r w:rsidRPr="00D85548">
          <w:rPr>
            <w:rFonts w:ascii="Open Sans" w:eastAsia="Times New Roman" w:hAnsi="Open Sans" w:cs="Times New Roman"/>
            <w:color w:val="444444"/>
            <w:sz w:val="26"/>
            <w:lang w:eastAsia="tr-TR"/>
          </w:rPr>
          <w:t> hazır bulunanlar listesi </w:t>
        </w:r>
      </w:hyperlink>
      <w:r w:rsidRPr="00D85548">
        <w:rPr>
          <w:rFonts w:ascii="Open Sans" w:eastAsia="Times New Roman" w:hAnsi="Open Sans" w:cs="Helvetica"/>
          <w:color w:val="444444"/>
          <w:sz w:val="26"/>
          <w:lang w:eastAsia="tr-TR"/>
        </w:rPr>
        <w:t>hazırlanmalıdır</w:t>
      </w:r>
    </w:p>
    <w:p w:rsidR="00A546ED" w:rsidRPr="00D85548" w:rsidRDefault="00D85548">
      <w:pPr>
        <w:rPr>
          <w:sz w:val="28"/>
        </w:rPr>
      </w:pPr>
    </w:p>
    <w:sectPr w:rsidR="00A546ED" w:rsidRPr="00D85548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85548"/>
    <w:rsid w:val="0042693A"/>
    <w:rsid w:val="0047409A"/>
    <w:rsid w:val="00495A66"/>
    <w:rsid w:val="007E5BA1"/>
    <w:rsid w:val="00A052F2"/>
    <w:rsid w:val="00AC0A7B"/>
    <w:rsid w:val="00B205F4"/>
    <w:rsid w:val="00B6123B"/>
    <w:rsid w:val="00C70B0B"/>
    <w:rsid w:val="00D8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3B"/>
  </w:style>
  <w:style w:type="paragraph" w:styleId="Balk3">
    <w:name w:val="heading 3"/>
    <w:basedOn w:val="Normal"/>
    <w:link w:val="Balk3Char"/>
    <w:uiPriority w:val="9"/>
    <w:qFormat/>
    <w:rsid w:val="00D85548"/>
    <w:pPr>
      <w:spacing w:before="335" w:after="167" w:line="240" w:lineRule="auto"/>
      <w:outlineLvl w:val="2"/>
    </w:pPr>
    <w:rPr>
      <w:rFonts w:ascii="Helvetica" w:eastAsia="Times New Roman" w:hAnsi="Helvetica" w:cs="Helvetica"/>
      <w:sz w:val="40"/>
      <w:szCs w:val="4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D85548"/>
    <w:rPr>
      <w:rFonts w:ascii="Helvetica" w:eastAsia="Times New Roman" w:hAnsi="Helvetica" w:cs="Helvetica"/>
      <w:sz w:val="40"/>
      <w:szCs w:val="4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85548"/>
    <w:rPr>
      <w:strike w:val="0"/>
      <w:dstrike w:val="0"/>
      <w:color w:val="444444"/>
      <w:u w:val="none"/>
      <w:effect w:val="none"/>
      <w:shd w:val="clear" w:color="auto" w:fill="auto"/>
    </w:rPr>
  </w:style>
  <w:style w:type="character" w:styleId="Gl">
    <w:name w:val="Strong"/>
    <w:basedOn w:val="VarsaylanParagrafYazTipi"/>
    <w:uiPriority w:val="22"/>
    <w:qFormat/>
    <w:rsid w:val="00D855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85548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24102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1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so.org.tr/images/tescil-ve-uyelik/tescil-evraklari/limited-sirket/gundem_karari-mudurlerkurulu-ltd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tso.org.tr/images/tescil-ve-uyelik/tescil-evraklari/limited-sirket/genelkurul-tutanagi-ltd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so.org.tr/images/tescil-ve-uyelik/tescil-evraklari/limited-sirket/gundem_karari-mudurlerkurulu-ltd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tso.org.tr/images/tescil-ve-uyelik/tescil-evraklari/limited-sirket-sube-kapanis-genel-kurul-karari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atso.org.tr/images/tescil-ve-uyelik/formlar/1-dilekce.doc" TargetMode="External"/><Relationship Id="rId9" Type="http://schemas.openxmlformats.org/officeDocument/2006/relationships/hyperlink" Target="http://www.matso.org.tr/images/tescil-ve-uyelik/tescil-evraklari/limited-sirket/ltd-hazir-bulunanlar-listesi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2015-04-30T13:33:00Z</dcterms:created>
  <dcterms:modified xsi:type="dcterms:W3CDTF">2015-04-30T13:33:00Z</dcterms:modified>
</cp:coreProperties>
</file>